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69E47" w14:textId="39818BDB" w:rsidR="00B9120A" w:rsidRPr="00BB4304" w:rsidRDefault="00B9120A" w:rsidP="00B9120A">
      <w:pPr>
        <w:pStyle w:val="Overskrift1"/>
        <w:rPr>
          <w:rFonts w:ascii="American Typewriter" w:hAnsi="American Typewriter"/>
          <w:b/>
          <w:bCs/>
          <w:sz w:val="28"/>
          <w:szCs w:val="28"/>
        </w:rPr>
      </w:pPr>
      <w:r w:rsidRPr="00BB4304">
        <w:rPr>
          <w:rFonts w:ascii="American Typewriter" w:hAnsi="American Typewriter"/>
          <w:b/>
          <w:bCs/>
          <w:sz w:val="28"/>
          <w:szCs w:val="28"/>
        </w:rPr>
        <w:t xml:space="preserve">Videnskabsteori i SRP – </w:t>
      </w:r>
      <w:r w:rsidR="00DC2B98" w:rsidRPr="00BB4304">
        <w:rPr>
          <w:rFonts w:ascii="American Typewriter" w:hAnsi="American Typewriter"/>
          <w:b/>
          <w:bCs/>
          <w:sz w:val="28"/>
          <w:szCs w:val="28"/>
        </w:rPr>
        <w:t>erhvervsøkonomi</w:t>
      </w:r>
    </w:p>
    <w:p w14:paraId="7192EFEB" w14:textId="5568A710" w:rsidR="00B9120A" w:rsidRPr="00CD108D" w:rsidRDefault="00BA267D" w:rsidP="00B9120A">
      <w:p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I</w:t>
      </w:r>
      <w:r w:rsidR="00B9120A" w:rsidRPr="00CD108D">
        <w:rPr>
          <w:rFonts w:ascii="American Typewriter" w:hAnsi="American Typewriter"/>
          <w:sz w:val="24"/>
          <w:szCs w:val="24"/>
        </w:rPr>
        <w:t xml:space="preserve"> videnskabsteori</w:t>
      </w:r>
      <w:r>
        <w:rPr>
          <w:rFonts w:ascii="American Typewriter" w:hAnsi="American Typewriter"/>
          <w:sz w:val="24"/>
          <w:szCs w:val="24"/>
        </w:rPr>
        <w:t xml:space="preserve"> tager vi</w:t>
      </w:r>
      <w:r w:rsidR="00B9120A" w:rsidRPr="00CD108D">
        <w:rPr>
          <w:rFonts w:ascii="American Typewriter" w:hAnsi="American Typewriter"/>
          <w:sz w:val="24"/>
          <w:szCs w:val="24"/>
        </w:rPr>
        <w:t xml:space="preserve"> udgangspunkt i Den Videnskabelige Basismodel.</w:t>
      </w:r>
    </w:p>
    <w:p w14:paraId="2D0AFA64" w14:textId="77777777" w:rsidR="00B9120A" w:rsidRPr="00CD108D" w:rsidRDefault="00B9120A" w:rsidP="00B9120A">
      <w:pPr>
        <w:pStyle w:val="Overskrift2"/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Hvad går modellen ud på?</w:t>
      </w:r>
    </w:p>
    <w:p w14:paraId="19349716" w14:textId="3BD71FC6" w:rsidR="00B9120A" w:rsidRPr="00CD108D" w:rsidRDefault="00B9120A" w:rsidP="00B9120A">
      <w:pPr>
        <w:pStyle w:val="Listeafsnit"/>
        <w:numPr>
          <w:ilvl w:val="0"/>
          <w:numId w:val="17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b/>
          <w:sz w:val="24"/>
          <w:szCs w:val="24"/>
        </w:rPr>
        <w:t>Hvilket spørgsmål?</w:t>
      </w:r>
      <w:r w:rsidRPr="00CD108D">
        <w:rPr>
          <w:rFonts w:ascii="American Typewriter" w:hAnsi="American Typewriter"/>
          <w:sz w:val="24"/>
          <w:szCs w:val="24"/>
        </w:rPr>
        <w:t xml:space="preserve"> Præcist, klart, interessant spørgsmål, som det er muligt at besvare med brug af </w:t>
      </w:r>
      <w:r w:rsidR="00DC2B98" w:rsidRPr="00CD108D">
        <w:rPr>
          <w:rFonts w:ascii="American Typewriter" w:hAnsi="American Typewriter"/>
          <w:sz w:val="24"/>
          <w:szCs w:val="24"/>
        </w:rPr>
        <w:t>erhvervsøkonomiske</w:t>
      </w:r>
      <w:r w:rsidRPr="00CD108D">
        <w:rPr>
          <w:rFonts w:ascii="American Typewriter" w:hAnsi="American Typewriter"/>
          <w:sz w:val="24"/>
          <w:szCs w:val="24"/>
        </w:rPr>
        <w:t xml:space="preserve"> begreber, teori, metode, modeller og viden.</w:t>
      </w:r>
    </w:p>
    <w:p w14:paraId="1194E8C8" w14:textId="02BECF54" w:rsidR="00B9120A" w:rsidRPr="00CD108D" w:rsidRDefault="00B9120A" w:rsidP="00B9120A">
      <w:pPr>
        <w:pStyle w:val="Listeafsnit"/>
        <w:numPr>
          <w:ilvl w:val="0"/>
          <w:numId w:val="17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b/>
          <w:sz w:val="24"/>
          <w:szCs w:val="24"/>
        </w:rPr>
        <w:t>Hvordan gå til det?</w:t>
      </w:r>
      <w:r w:rsidRPr="00CD108D">
        <w:rPr>
          <w:rFonts w:ascii="American Typewriter" w:hAnsi="American Typewriter"/>
          <w:sz w:val="24"/>
          <w:szCs w:val="24"/>
        </w:rPr>
        <w:t xml:space="preserve"> Går ud på at vælge begreber, teori, metode, data/viden, modeller og gøre sig klart, hvordan disse redskaber </w:t>
      </w:r>
      <w:r w:rsidRPr="00CD108D">
        <w:rPr>
          <w:rFonts w:ascii="American Typewriter" w:hAnsi="American Typewriter"/>
          <w:i/>
          <w:sz w:val="24"/>
          <w:szCs w:val="24"/>
        </w:rPr>
        <w:t>konkret</w:t>
      </w:r>
      <w:r w:rsidRPr="00CD108D">
        <w:rPr>
          <w:rFonts w:ascii="American Typewriter" w:hAnsi="American Typewriter"/>
          <w:sz w:val="24"/>
          <w:szCs w:val="24"/>
        </w:rPr>
        <w:t xml:space="preserve"> skal bruges til at besvare spørgsmålet. Altså både </w:t>
      </w:r>
      <w:r w:rsidRPr="00CD108D">
        <w:rPr>
          <w:rFonts w:ascii="American Typewriter" w:hAnsi="American Typewriter"/>
          <w:i/>
          <w:sz w:val="24"/>
          <w:szCs w:val="24"/>
        </w:rPr>
        <w:t>valg</w:t>
      </w:r>
      <w:r w:rsidRPr="00CD108D">
        <w:rPr>
          <w:rFonts w:ascii="American Typewriter" w:hAnsi="American Typewriter"/>
          <w:sz w:val="24"/>
          <w:szCs w:val="24"/>
        </w:rPr>
        <w:t xml:space="preserve"> og </w:t>
      </w:r>
      <w:r w:rsidRPr="00CD108D">
        <w:rPr>
          <w:rFonts w:ascii="American Typewriter" w:hAnsi="American Typewriter"/>
          <w:i/>
          <w:sz w:val="24"/>
          <w:szCs w:val="24"/>
        </w:rPr>
        <w:t>anvendelse</w:t>
      </w:r>
      <w:r w:rsidRPr="00CD108D">
        <w:rPr>
          <w:rFonts w:ascii="American Typewriter" w:hAnsi="American Typewriter"/>
          <w:sz w:val="24"/>
          <w:szCs w:val="24"/>
        </w:rPr>
        <w:t>.</w:t>
      </w:r>
    </w:p>
    <w:p w14:paraId="18B30691" w14:textId="044333FE" w:rsidR="00B9120A" w:rsidRPr="00CD108D" w:rsidRDefault="00B9120A" w:rsidP="00B9120A">
      <w:pPr>
        <w:pStyle w:val="Listeafsnit"/>
        <w:numPr>
          <w:ilvl w:val="0"/>
          <w:numId w:val="17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b/>
          <w:sz w:val="24"/>
          <w:szCs w:val="24"/>
        </w:rPr>
        <w:t>Hvorfor gøre det sådan?</w:t>
      </w:r>
      <w:r w:rsidRPr="00CD108D">
        <w:rPr>
          <w:rFonts w:ascii="American Typewriter" w:hAnsi="American Typewriter"/>
          <w:sz w:val="24"/>
          <w:szCs w:val="24"/>
        </w:rPr>
        <w:t xml:space="preserve"> Begrundelse for valget og den konkrete anvendelse af begreber, teori, metode, data/viden og modeller.</w:t>
      </w:r>
    </w:p>
    <w:p w14:paraId="270FAE36" w14:textId="39C5714A" w:rsidR="00B9120A" w:rsidRPr="00CD108D" w:rsidRDefault="00DC2B98" w:rsidP="00B9120A">
      <w:pPr>
        <w:pStyle w:val="Listeafsnit"/>
        <w:numPr>
          <w:ilvl w:val="0"/>
          <w:numId w:val="17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F785CDB" wp14:editId="14134105">
            <wp:simplePos x="0" y="0"/>
            <wp:positionH relativeFrom="margin">
              <wp:posOffset>1965960</wp:posOffset>
            </wp:positionH>
            <wp:positionV relativeFrom="paragraph">
              <wp:posOffset>52070</wp:posOffset>
            </wp:positionV>
            <wp:extent cx="4146550" cy="3109595"/>
            <wp:effectExtent l="0" t="0" r="6350" b="1905"/>
            <wp:wrapTight wrapText="bothSides">
              <wp:wrapPolygon edited="0">
                <wp:start x="0" y="0"/>
                <wp:lineTo x="0" y="21525"/>
                <wp:lineTo x="21567" y="21525"/>
                <wp:lineTo x="21567" y="0"/>
                <wp:lineTo x="0" y="0"/>
              </wp:wrapPolygon>
            </wp:wrapTight>
            <wp:docPr id="4" name="Pladsholder til indhold 4">
              <a:extLst xmlns:a="http://schemas.openxmlformats.org/drawingml/2006/main">
                <a:ext uri="{FF2B5EF4-FFF2-40B4-BE49-F238E27FC236}">
                  <a16:creationId xmlns:a16="http://schemas.microsoft.com/office/drawing/2014/main" id="{2D09FEE8-6ACB-4EAA-87E2-0233B5C7F8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adsholder til indhold 4">
                      <a:extLst>
                        <a:ext uri="{FF2B5EF4-FFF2-40B4-BE49-F238E27FC236}">
                          <a16:creationId xmlns:a16="http://schemas.microsoft.com/office/drawing/2014/main" id="{2D09FEE8-6ACB-4EAA-87E2-0233B5C7F8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655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20A" w:rsidRPr="00CD108D">
        <w:rPr>
          <w:rFonts w:ascii="American Typewriter" w:hAnsi="American Typewriter"/>
          <w:b/>
          <w:sz w:val="24"/>
          <w:szCs w:val="24"/>
        </w:rPr>
        <w:t>Hvad kan gå galt?</w:t>
      </w:r>
      <w:r w:rsidR="00B9120A" w:rsidRPr="00CD108D">
        <w:rPr>
          <w:rFonts w:ascii="American Typewriter" w:hAnsi="American Typewriter"/>
          <w:sz w:val="24"/>
          <w:szCs w:val="24"/>
        </w:rPr>
        <w:t xml:space="preserve"> Begrænsninger, forbehold, svagheder ved den måde, spørgsmålet er besvaret på.</w:t>
      </w:r>
    </w:p>
    <w:p w14:paraId="1F9B16AD" w14:textId="77777777" w:rsidR="00B9120A" w:rsidRPr="00CD108D" w:rsidRDefault="00B9120A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1FEFE0CB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2C135F40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0FA68FEB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0DC9BB8E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49D43135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372E5AE4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26451FD5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50C58BCC" w14:textId="77777777" w:rsidR="00BA267D" w:rsidRDefault="00BA267D" w:rsidP="00B9120A">
      <w:pPr>
        <w:pStyle w:val="Overskrift2"/>
        <w:rPr>
          <w:rFonts w:ascii="American Typewriter" w:hAnsi="American Typewriter"/>
          <w:sz w:val="24"/>
          <w:szCs w:val="24"/>
        </w:rPr>
      </w:pPr>
    </w:p>
    <w:p w14:paraId="1BC1A226" w14:textId="44E2EDB1" w:rsidR="00B9120A" w:rsidRPr="00CD108D" w:rsidRDefault="00B9120A" w:rsidP="00B9120A">
      <w:pPr>
        <w:pStyle w:val="Overskrift2"/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Hvad kan ”Den Videnskabelige Basismodel” bruges til?</w:t>
      </w:r>
    </w:p>
    <w:p w14:paraId="6E76413A" w14:textId="6992C0B9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At få overblik over</w:t>
      </w:r>
      <w:r w:rsidR="00DC2B98" w:rsidRPr="00CD108D">
        <w:rPr>
          <w:rFonts w:ascii="American Typewriter" w:hAnsi="American Typewriter"/>
          <w:sz w:val="24"/>
          <w:szCs w:val="24"/>
        </w:rPr>
        <w:t xml:space="preserve"> det at besvare et fagligt spørgsmål</w:t>
      </w:r>
      <w:r w:rsidRPr="00CD108D">
        <w:rPr>
          <w:rFonts w:ascii="American Typewriter" w:hAnsi="American Typewriter"/>
          <w:sz w:val="24"/>
          <w:szCs w:val="24"/>
        </w:rPr>
        <w:t>, der kræver, at man undersøger et emne.</w:t>
      </w:r>
    </w:p>
    <w:p w14:paraId="49B13B77" w14:textId="77777777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At hjælpe til at finde ud af, hvad der skal justeres, hvis et projekt ”ikke hænger sammen” – er det selve spørgsmålet, den er gal med? Er det metodevalget? Er det begrænset viden/data eller andet? Hvor er kæden hoppet af?</w:t>
      </w:r>
    </w:p>
    <w:p w14:paraId="2F432590" w14:textId="540D6309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I</w:t>
      </w:r>
      <w:r w:rsidR="00BA267D">
        <w:rPr>
          <w:rFonts w:ascii="American Typewriter" w:hAnsi="American Typewriter"/>
          <w:sz w:val="24"/>
          <w:szCs w:val="24"/>
        </w:rPr>
        <w:t xml:space="preserve"> forbindelse med</w:t>
      </w:r>
      <w:r w:rsidRPr="00CD108D">
        <w:rPr>
          <w:rFonts w:ascii="American Typewriter" w:hAnsi="American Typewriter"/>
          <w:sz w:val="24"/>
          <w:szCs w:val="24"/>
        </w:rPr>
        <w:t xml:space="preserve"> SRP-forsvaret at forklare, hvordan man har tænkt, tilrettelagt og udført sit projekt.</w:t>
      </w:r>
    </w:p>
    <w:p w14:paraId="3E04DD47" w14:textId="77777777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Kan være et udgangspunkt for refleksion over styrker og svagheder ved den måde, man har besvaret spørgsmålet på.</w:t>
      </w:r>
    </w:p>
    <w:p w14:paraId="1CA0363B" w14:textId="77777777" w:rsidR="00B9120A" w:rsidRPr="00CD108D" w:rsidRDefault="00B9120A" w:rsidP="00B9120A">
      <w:pPr>
        <w:pStyle w:val="Overskrift2"/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lastRenderedPageBreak/>
        <w:t>Metoder</w:t>
      </w:r>
    </w:p>
    <w:p w14:paraId="494D3A4B" w14:textId="0503AAD0" w:rsidR="00B9120A" w:rsidRPr="00CD108D" w:rsidRDefault="0059280D" w:rsidP="00B9120A">
      <w:p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Erhvervsøkonomi adskiller sig fra andre fag ved, at det er virksomheden, der er i centrum med fokus på samspillet mellem virksomheden og dens omverden. </w:t>
      </w:r>
      <w:r w:rsidR="00B9120A" w:rsidRPr="00CD108D">
        <w:rPr>
          <w:rFonts w:ascii="American Typewriter" w:hAnsi="American Typewriter"/>
          <w:sz w:val="24"/>
          <w:szCs w:val="24"/>
        </w:rPr>
        <w:t xml:space="preserve">Følgende metoder kan bruges i </w:t>
      </w:r>
      <w:r w:rsidR="001B49D3" w:rsidRPr="00CD108D">
        <w:rPr>
          <w:rFonts w:ascii="American Typewriter" w:hAnsi="American Typewriter"/>
          <w:sz w:val="24"/>
          <w:szCs w:val="24"/>
        </w:rPr>
        <w:t>erhverv</w:t>
      </w:r>
      <w:r w:rsidR="00220AAF" w:rsidRPr="00CD108D">
        <w:rPr>
          <w:rFonts w:ascii="American Typewriter" w:hAnsi="American Typewriter"/>
          <w:sz w:val="24"/>
          <w:szCs w:val="24"/>
        </w:rPr>
        <w:t>s</w:t>
      </w:r>
      <w:r w:rsidR="001B49D3" w:rsidRPr="00CD108D">
        <w:rPr>
          <w:rFonts w:ascii="American Typewriter" w:hAnsi="American Typewriter"/>
          <w:sz w:val="24"/>
          <w:szCs w:val="24"/>
        </w:rPr>
        <w:t>økonomiske</w:t>
      </w:r>
      <w:r w:rsidR="00B9120A" w:rsidRPr="00CD108D">
        <w:rPr>
          <w:rFonts w:ascii="American Typewriter" w:hAnsi="American Typewriter"/>
          <w:sz w:val="24"/>
          <w:szCs w:val="24"/>
        </w:rPr>
        <w:t xml:space="preserve"> undersøgelser:</w:t>
      </w:r>
    </w:p>
    <w:p w14:paraId="32C22650" w14:textId="77777777" w:rsidR="00B9120A" w:rsidRPr="00CD108D" w:rsidRDefault="00B9120A" w:rsidP="00B9120A">
      <w:pPr>
        <w:pStyle w:val="Listeafsnit"/>
        <w:numPr>
          <w:ilvl w:val="0"/>
          <w:numId w:val="20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Kvalitative metoder:</w:t>
      </w:r>
    </w:p>
    <w:p w14:paraId="5D44A773" w14:textId="01F9AF2D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Interviews</w:t>
      </w:r>
      <w:r w:rsidR="0059280D" w:rsidRPr="00CD108D">
        <w:rPr>
          <w:rFonts w:ascii="American Typewriter" w:hAnsi="American Typewriter"/>
          <w:sz w:val="24"/>
          <w:szCs w:val="24"/>
        </w:rPr>
        <w:t xml:space="preserve"> (f</w:t>
      </w:r>
      <w:r w:rsidR="00BA267D">
        <w:rPr>
          <w:rFonts w:ascii="American Typewriter" w:hAnsi="American Typewriter"/>
          <w:sz w:val="24"/>
          <w:szCs w:val="24"/>
        </w:rPr>
        <w:t>.eks.</w:t>
      </w:r>
      <w:r w:rsidR="0059280D" w:rsidRPr="00CD108D">
        <w:rPr>
          <w:rFonts w:ascii="American Typewriter" w:hAnsi="American Typewriter"/>
          <w:sz w:val="24"/>
          <w:szCs w:val="24"/>
        </w:rPr>
        <w:t xml:space="preserve"> med kunder, medarbejdere)</w:t>
      </w:r>
    </w:p>
    <w:p w14:paraId="2DD8BF32" w14:textId="744EA33A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Observation</w:t>
      </w:r>
      <w:r w:rsidR="0059280D" w:rsidRPr="00CD108D">
        <w:rPr>
          <w:rFonts w:ascii="American Typewriter" w:hAnsi="American Typewriter"/>
          <w:sz w:val="24"/>
          <w:szCs w:val="24"/>
        </w:rPr>
        <w:t xml:space="preserve"> (f</w:t>
      </w:r>
      <w:r w:rsidR="00BA267D">
        <w:rPr>
          <w:rFonts w:ascii="American Typewriter" w:hAnsi="American Typewriter"/>
          <w:sz w:val="24"/>
          <w:szCs w:val="24"/>
        </w:rPr>
        <w:t>.eks.</w:t>
      </w:r>
      <w:r w:rsidR="0059280D" w:rsidRPr="00CD108D">
        <w:rPr>
          <w:rFonts w:ascii="American Typewriter" w:hAnsi="American Typewriter"/>
          <w:sz w:val="24"/>
          <w:szCs w:val="24"/>
        </w:rPr>
        <w:t xml:space="preserve"> følge en chef eller anden medarbejder en arbejdsdag)</w:t>
      </w:r>
    </w:p>
    <w:p w14:paraId="6F2BA186" w14:textId="31178C06" w:rsidR="00B9120A" w:rsidRDefault="00332267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Indsamling af viden via </w:t>
      </w:r>
      <w:r w:rsidR="009A32D3" w:rsidRPr="00CD108D">
        <w:rPr>
          <w:rFonts w:ascii="American Typewriter" w:hAnsi="American Typewriter"/>
          <w:sz w:val="24"/>
          <w:szCs w:val="24"/>
        </w:rPr>
        <w:t>case-metoden, f</w:t>
      </w:r>
      <w:r w:rsidR="00BA267D">
        <w:rPr>
          <w:rFonts w:ascii="American Typewriter" w:hAnsi="American Typewriter"/>
          <w:sz w:val="24"/>
          <w:szCs w:val="24"/>
        </w:rPr>
        <w:t>.eks.</w:t>
      </w:r>
      <w:r w:rsidR="009A32D3" w:rsidRPr="00CD108D">
        <w:rPr>
          <w:rFonts w:ascii="American Typewriter" w:hAnsi="American Typewriter"/>
          <w:sz w:val="24"/>
          <w:szCs w:val="24"/>
        </w:rPr>
        <w:t xml:space="preserve"> </w:t>
      </w:r>
      <w:r w:rsidRPr="00CD108D">
        <w:rPr>
          <w:rFonts w:ascii="American Typewriter" w:hAnsi="American Typewriter"/>
          <w:sz w:val="24"/>
          <w:szCs w:val="24"/>
        </w:rPr>
        <w:t>analyse af artikler, erhvervsdata om virksomheden (der f</w:t>
      </w:r>
      <w:r w:rsidR="00BA267D">
        <w:rPr>
          <w:rFonts w:ascii="American Typewriter" w:hAnsi="American Typewriter"/>
          <w:sz w:val="24"/>
          <w:szCs w:val="24"/>
        </w:rPr>
        <w:t>.eks.</w:t>
      </w:r>
      <w:r w:rsidRPr="00CD108D">
        <w:rPr>
          <w:rFonts w:ascii="American Typewriter" w:hAnsi="American Typewriter"/>
          <w:sz w:val="24"/>
          <w:szCs w:val="24"/>
        </w:rPr>
        <w:t xml:space="preserve"> siger noget om virksomhedens status, strategi, holdninger</w:t>
      </w:r>
      <w:r w:rsidR="009A32D3" w:rsidRPr="00CD108D">
        <w:rPr>
          <w:rFonts w:ascii="American Typewriter" w:hAnsi="American Typewriter"/>
          <w:sz w:val="24"/>
          <w:szCs w:val="24"/>
        </w:rPr>
        <w:t xml:space="preserve">, </w:t>
      </w:r>
      <w:r w:rsidR="003D6E72" w:rsidRPr="00CD108D">
        <w:rPr>
          <w:rFonts w:ascii="American Typewriter" w:hAnsi="American Typewriter"/>
          <w:sz w:val="24"/>
          <w:szCs w:val="24"/>
        </w:rPr>
        <w:t>ledelse, virksomhedskultur</w:t>
      </w:r>
      <w:r w:rsidRPr="00CD108D">
        <w:rPr>
          <w:rFonts w:ascii="American Typewriter" w:hAnsi="American Typewriter"/>
          <w:sz w:val="24"/>
          <w:szCs w:val="24"/>
        </w:rPr>
        <w:t xml:space="preserve"> mm</w:t>
      </w:r>
      <w:r w:rsidR="007A039D">
        <w:rPr>
          <w:rFonts w:ascii="American Typewriter" w:hAnsi="American Typewriter"/>
          <w:sz w:val="24"/>
          <w:szCs w:val="24"/>
        </w:rPr>
        <w:t>.</w:t>
      </w:r>
      <w:r w:rsidRPr="00CD108D">
        <w:rPr>
          <w:rFonts w:ascii="American Typewriter" w:hAnsi="American Typewriter"/>
          <w:sz w:val="24"/>
          <w:szCs w:val="24"/>
        </w:rPr>
        <w:t>)</w:t>
      </w:r>
    </w:p>
    <w:p w14:paraId="6F638D1B" w14:textId="77777777" w:rsidR="007A039D" w:rsidRPr="00CD108D" w:rsidRDefault="007A039D" w:rsidP="007A039D">
      <w:pPr>
        <w:pStyle w:val="Listeafsnit"/>
        <w:rPr>
          <w:rFonts w:ascii="American Typewriter" w:hAnsi="American Typewriter"/>
          <w:sz w:val="24"/>
          <w:szCs w:val="24"/>
        </w:rPr>
      </w:pPr>
    </w:p>
    <w:p w14:paraId="789EE57E" w14:textId="77777777" w:rsidR="00B9120A" w:rsidRPr="00CD108D" w:rsidRDefault="00B9120A" w:rsidP="00B9120A">
      <w:pPr>
        <w:pStyle w:val="Listeafsnit"/>
        <w:numPr>
          <w:ilvl w:val="0"/>
          <w:numId w:val="20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Kvantitative metoder:</w:t>
      </w:r>
    </w:p>
    <w:p w14:paraId="02D70BC9" w14:textId="0565ACC2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Gennemførelse af spørgeskemaundersøgelse</w:t>
      </w:r>
    </w:p>
    <w:p w14:paraId="09D62F89" w14:textId="59293739" w:rsidR="00B9120A" w:rsidRDefault="00B9120A" w:rsidP="00FF03B3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Brug af </w:t>
      </w:r>
      <w:r w:rsidR="008D65B1" w:rsidRPr="00CD108D">
        <w:rPr>
          <w:rFonts w:ascii="American Typewriter" w:hAnsi="American Typewriter"/>
          <w:sz w:val="24"/>
          <w:szCs w:val="24"/>
        </w:rPr>
        <w:t>virksomhedens</w:t>
      </w:r>
      <w:r w:rsidRPr="00CD108D">
        <w:rPr>
          <w:rFonts w:ascii="American Typewriter" w:hAnsi="American Typewriter"/>
          <w:sz w:val="24"/>
          <w:szCs w:val="24"/>
        </w:rPr>
        <w:t xml:space="preserve"> kvantitative data</w:t>
      </w:r>
      <w:r w:rsidR="008D65B1" w:rsidRPr="00CD108D">
        <w:rPr>
          <w:rFonts w:ascii="American Typewriter" w:hAnsi="American Typewriter"/>
          <w:sz w:val="24"/>
          <w:szCs w:val="24"/>
        </w:rPr>
        <w:t xml:space="preserve"> f</w:t>
      </w:r>
      <w:r w:rsidR="00BA267D">
        <w:rPr>
          <w:rFonts w:ascii="American Typewriter" w:hAnsi="American Typewriter"/>
          <w:sz w:val="24"/>
          <w:szCs w:val="24"/>
        </w:rPr>
        <w:t>.eks.</w:t>
      </w:r>
      <w:r w:rsidR="008D65B1" w:rsidRPr="00CD108D">
        <w:rPr>
          <w:rFonts w:ascii="American Typewriter" w:hAnsi="American Typewriter"/>
          <w:sz w:val="24"/>
          <w:szCs w:val="24"/>
        </w:rPr>
        <w:t xml:space="preserve"> fra regnskabets resultatopgørelse og balance eller statistiske data fra Danmarks statistik – data, der kan videre bearbejdes til f</w:t>
      </w:r>
      <w:r w:rsidR="007A039D">
        <w:rPr>
          <w:rFonts w:ascii="American Typewriter" w:hAnsi="American Typewriter"/>
          <w:sz w:val="24"/>
          <w:szCs w:val="24"/>
        </w:rPr>
        <w:t>.eks.</w:t>
      </w:r>
      <w:r w:rsidR="008D65B1" w:rsidRPr="00CD108D">
        <w:rPr>
          <w:rFonts w:ascii="American Typewriter" w:hAnsi="American Typewriter"/>
          <w:sz w:val="24"/>
          <w:szCs w:val="24"/>
        </w:rPr>
        <w:t xml:space="preserve"> en rentabilitetsanalyse med hoved- og nøgletal (reg</w:t>
      </w:r>
      <w:r w:rsidR="007A039D">
        <w:rPr>
          <w:rFonts w:ascii="American Typewriter" w:hAnsi="American Typewriter"/>
          <w:sz w:val="24"/>
          <w:szCs w:val="24"/>
        </w:rPr>
        <w:t>n</w:t>
      </w:r>
      <w:r w:rsidR="008D65B1" w:rsidRPr="00CD108D">
        <w:rPr>
          <w:rFonts w:ascii="American Typewriter" w:hAnsi="American Typewriter"/>
          <w:sz w:val="24"/>
          <w:szCs w:val="24"/>
        </w:rPr>
        <w:t>skabsanalyse)</w:t>
      </w:r>
    </w:p>
    <w:p w14:paraId="1D386DA3" w14:textId="77777777" w:rsidR="007A039D" w:rsidRPr="00CD108D" w:rsidRDefault="007A039D" w:rsidP="007A039D">
      <w:pPr>
        <w:pStyle w:val="Listeafsnit"/>
        <w:rPr>
          <w:rFonts w:ascii="American Typewriter" w:hAnsi="American Typewriter"/>
          <w:sz w:val="24"/>
          <w:szCs w:val="24"/>
        </w:rPr>
      </w:pPr>
    </w:p>
    <w:p w14:paraId="78EA57E8" w14:textId="77777777" w:rsidR="00B9120A" w:rsidRPr="00CD108D" w:rsidRDefault="00B9120A" w:rsidP="00B9120A">
      <w:pPr>
        <w:pStyle w:val="Listeafsnit"/>
        <w:numPr>
          <w:ilvl w:val="0"/>
          <w:numId w:val="20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>Komparative metoder:</w:t>
      </w:r>
    </w:p>
    <w:p w14:paraId="513B67E0" w14:textId="748DF7BB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Sammenligning af </w:t>
      </w:r>
      <w:r w:rsidR="008D65B1" w:rsidRPr="00CD108D">
        <w:rPr>
          <w:rFonts w:ascii="American Typewriter" w:hAnsi="American Typewriter"/>
          <w:sz w:val="24"/>
          <w:szCs w:val="24"/>
        </w:rPr>
        <w:t>virksomheder i samme branche</w:t>
      </w:r>
      <w:r w:rsidR="007A039D">
        <w:rPr>
          <w:rFonts w:ascii="American Typewriter" w:hAnsi="American Typewriter"/>
          <w:sz w:val="24"/>
          <w:szCs w:val="24"/>
        </w:rPr>
        <w:t>.</w:t>
      </w:r>
    </w:p>
    <w:p w14:paraId="6F0CDB4E" w14:textId="4F9F65F7" w:rsidR="00B9120A" w:rsidRPr="00CD108D" w:rsidRDefault="00B9120A" w:rsidP="00B9120A">
      <w:pPr>
        <w:pStyle w:val="Listeafsnit"/>
        <w:numPr>
          <w:ilvl w:val="0"/>
          <w:numId w:val="18"/>
        </w:num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Sammenligning af få </w:t>
      </w:r>
      <w:r w:rsidR="006720F9" w:rsidRPr="00CD108D">
        <w:rPr>
          <w:rFonts w:ascii="American Typewriter" w:hAnsi="American Typewriter"/>
          <w:sz w:val="24"/>
          <w:szCs w:val="24"/>
        </w:rPr>
        <w:t>cases</w:t>
      </w:r>
    </w:p>
    <w:p w14:paraId="0C687035" w14:textId="7DD59147" w:rsidR="00B9120A" w:rsidRPr="00CD108D" w:rsidRDefault="006720F9" w:rsidP="00B9120A">
      <w:p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I erhvervsøkonomi arbejder man ofte med </w:t>
      </w:r>
      <w:r w:rsidR="00FE3BD5" w:rsidRPr="00CD108D">
        <w:rPr>
          <w:rFonts w:ascii="American Typewriter" w:hAnsi="American Typewriter"/>
          <w:sz w:val="24"/>
          <w:szCs w:val="24"/>
        </w:rPr>
        <w:t xml:space="preserve">en enkelt </w:t>
      </w:r>
      <w:r w:rsidRPr="00CD108D">
        <w:rPr>
          <w:rFonts w:ascii="American Typewriter" w:hAnsi="American Typewriter"/>
          <w:sz w:val="24"/>
          <w:szCs w:val="24"/>
        </w:rPr>
        <w:t>virksomhed som en case</w:t>
      </w:r>
      <w:r w:rsidR="00CA0E24" w:rsidRPr="00CD108D">
        <w:rPr>
          <w:rFonts w:ascii="American Typewriter" w:hAnsi="American Typewriter"/>
          <w:sz w:val="24"/>
          <w:szCs w:val="24"/>
        </w:rPr>
        <w:t xml:space="preserve"> (Case-metode)</w:t>
      </w:r>
      <w:r w:rsidRPr="00CD108D">
        <w:rPr>
          <w:rFonts w:ascii="American Typewriter" w:hAnsi="American Typewriter"/>
          <w:sz w:val="24"/>
          <w:szCs w:val="24"/>
        </w:rPr>
        <w:t xml:space="preserve">, hvori der </w:t>
      </w:r>
      <w:r w:rsidR="009A32D3" w:rsidRPr="00CD108D">
        <w:rPr>
          <w:rFonts w:ascii="American Typewriter" w:hAnsi="American Typewriter"/>
          <w:sz w:val="24"/>
          <w:szCs w:val="24"/>
        </w:rPr>
        <w:t>primært</w:t>
      </w:r>
      <w:r w:rsidRPr="00CD108D">
        <w:rPr>
          <w:rFonts w:ascii="American Typewriter" w:hAnsi="American Typewriter"/>
          <w:sz w:val="24"/>
          <w:szCs w:val="24"/>
        </w:rPr>
        <w:t xml:space="preserve"> indgår kvalitative data, der er nødvendige for at besvare den erhvervsøkonomiske problemstilling</w:t>
      </w:r>
      <w:r w:rsidR="009A32D3" w:rsidRPr="00CD108D">
        <w:rPr>
          <w:rFonts w:ascii="American Typewriter" w:hAnsi="American Typewriter"/>
          <w:sz w:val="24"/>
          <w:szCs w:val="24"/>
        </w:rPr>
        <w:t>, men der kan naturligvis også indgå kvantitative data.</w:t>
      </w:r>
      <w:r w:rsidRPr="00CD108D">
        <w:rPr>
          <w:rFonts w:ascii="American Typewriter" w:hAnsi="American Typewriter"/>
          <w:sz w:val="24"/>
          <w:szCs w:val="24"/>
        </w:rPr>
        <w:t xml:space="preserve"> Ofte vil det være viden/data, som andre allerede har indsamlet (sekundære data) og ikke </w:t>
      </w:r>
      <w:r w:rsidR="0021390C" w:rsidRPr="00CD108D">
        <w:rPr>
          <w:rFonts w:ascii="American Typewriter" w:hAnsi="American Typewriter"/>
          <w:sz w:val="24"/>
          <w:szCs w:val="24"/>
        </w:rPr>
        <w:t>data/viden, man selv har fremskaffet (primære data).</w:t>
      </w:r>
    </w:p>
    <w:p w14:paraId="61DEEB85" w14:textId="699095F6" w:rsidR="00CA0E24" w:rsidRPr="00CD108D" w:rsidRDefault="007A039D" w:rsidP="00CA0E24">
      <w:pPr>
        <w:spacing w:line="276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eastAsia="Noto Serif" w:hAnsi="American Typewriter"/>
          <w:sz w:val="24"/>
          <w:szCs w:val="24"/>
        </w:rPr>
        <w:t>C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 xml:space="preserve">asestudier </w:t>
      </w:r>
      <w:r>
        <w:rPr>
          <w:rFonts w:ascii="American Typewriter" w:eastAsia="Noto Serif" w:hAnsi="American Typewriter"/>
          <w:sz w:val="24"/>
          <w:szCs w:val="24"/>
        </w:rPr>
        <w:t xml:space="preserve">er 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>en</w:t>
      </w:r>
      <w:r>
        <w:rPr>
          <w:rFonts w:ascii="American Typewriter" w:eastAsia="Noto Serif" w:hAnsi="American Typewriter"/>
          <w:sz w:val="24"/>
          <w:szCs w:val="24"/>
        </w:rPr>
        <w:t xml:space="preserve"> 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>metode i erhvervsøkonomi til at undersøge, hvordan og hvorfor bl.a. virksomheder eller bestemte grupper i en virksomhed handler,</w:t>
      </w:r>
      <w:r w:rsidR="003D6E72" w:rsidRPr="00CD108D">
        <w:rPr>
          <w:rFonts w:ascii="American Typewriter" w:eastAsia="Noto Serif" w:hAnsi="American Typewriter"/>
          <w:sz w:val="24"/>
          <w:szCs w:val="24"/>
        </w:rPr>
        <w:t xml:space="preserve"> som de gør. 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>Det gælder f</w:t>
      </w:r>
      <w:r>
        <w:rPr>
          <w:rFonts w:ascii="American Typewriter" w:eastAsia="Noto Serif" w:hAnsi="American Typewriter"/>
          <w:sz w:val="24"/>
          <w:szCs w:val="24"/>
        </w:rPr>
        <w:t>.eks.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 xml:space="preserve"> organisationsforandringer, ledelsesproblematikker, implementering af beslutninger f</w:t>
      </w:r>
      <w:r>
        <w:rPr>
          <w:rFonts w:ascii="American Typewriter" w:eastAsia="Noto Serif" w:hAnsi="American Typewriter"/>
          <w:sz w:val="24"/>
          <w:szCs w:val="24"/>
        </w:rPr>
        <w:t>.eks.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 xml:space="preserve"> omkring strategi, fusioner</w:t>
      </w:r>
      <w:r w:rsidR="009A32D3" w:rsidRPr="00CD108D">
        <w:rPr>
          <w:rFonts w:ascii="American Typewriter" w:eastAsia="Noto Serif" w:hAnsi="American Typewriter"/>
          <w:sz w:val="24"/>
          <w:szCs w:val="24"/>
        </w:rPr>
        <w:t>, reaktion på omverdens</w:t>
      </w:r>
      <w:r>
        <w:rPr>
          <w:rFonts w:ascii="American Typewriter" w:eastAsia="Noto Serif" w:hAnsi="American Typewriter"/>
          <w:sz w:val="24"/>
          <w:szCs w:val="24"/>
        </w:rPr>
        <w:t xml:space="preserve"> </w:t>
      </w:r>
      <w:r w:rsidR="009A32D3" w:rsidRPr="00CD108D">
        <w:rPr>
          <w:rFonts w:ascii="American Typewriter" w:eastAsia="Noto Serif" w:hAnsi="American Typewriter"/>
          <w:sz w:val="24"/>
          <w:szCs w:val="24"/>
        </w:rPr>
        <w:t>forhold</w:t>
      </w:r>
      <w:r w:rsidR="00CA0E24" w:rsidRPr="00CD108D">
        <w:rPr>
          <w:rFonts w:ascii="American Typewriter" w:eastAsia="Noto Serif" w:hAnsi="American Typewriter"/>
          <w:sz w:val="24"/>
          <w:szCs w:val="24"/>
        </w:rPr>
        <w:t xml:space="preserve"> etc. </w:t>
      </w:r>
    </w:p>
    <w:p w14:paraId="1ABD0E6B" w14:textId="305C8CC1" w:rsidR="00CA0E24" w:rsidRPr="00CD108D" w:rsidRDefault="00CA0E24" w:rsidP="00CA0E24">
      <w:p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eastAsia="Noto Serif" w:hAnsi="American Typewriter"/>
          <w:sz w:val="24"/>
          <w:szCs w:val="24"/>
        </w:rPr>
        <w:t>Casestudier er en kvalitativ metode med en klar hermeneutisk dimension, hvor der lægges vægt på at forstå og</w:t>
      </w:r>
      <w:r w:rsidR="007A039D">
        <w:rPr>
          <w:rFonts w:ascii="American Typewriter" w:eastAsia="Noto Serif" w:hAnsi="American Typewriter"/>
          <w:sz w:val="24"/>
          <w:szCs w:val="24"/>
        </w:rPr>
        <w:t xml:space="preserve"> at </w:t>
      </w:r>
      <w:r w:rsidRPr="00CD108D">
        <w:rPr>
          <w:rFonts w:ascii="American Typewriter" w:eastAsia="Noto Serif" w:hAnsi="American Typewriter"/>
          <w:sz w:val="24"/>
          <w:szCs w:val="24"/>
        </w:rPr>
        <w:t xml:space="preserve">forklare det studerede fænomen ud fra dets kontekst. Formålet er således </w:t>
      </w:r>
      <w:r w:rsidR="007A039D">
        <w:rPr>
          <w:rFonts w:ascii="American Typewriter" w:eastAsia="Noto Serif" w:hAnsi="American Typewriter"/>
          <w:sz w:val="24"/>
          <w:szCs w:val="24"/>
        </w:rPr>
        <w:t xml:space="preserve">at </w:t>
      </w:r>
      <w:r w:rsidRPr="00CD108D">
        <w:rPr>
          <w:rFonts w:ascii="American Typewriter" w:eastAsia="Noto Serif" w:hAnsi="American Typewriter"/>
          <w:sz w:val="24"/>
          <w:szCs w:val="24"/>
        </w:rPr>
        <w:t>skabe sig en helhedsforståelse</w:t>
      </w:r>
      <w:r w:rsidR="00C158FC" w:rsidRPr="00CD108D">
        <w:rPr>
          <w:rFonts w:ascii="American Typewriter" w:eastAsia="Noto Serif" w:hAnsi="American Typewriter"/>
          <w:sz w:val="24"/>
          <w:szCs w:val="24"/>
        </w:rPr>
        <w:t xml:space="preserve">. Empirien i casestudier består </w:t>
      </w:r>
      <w:r w:rsidR="00C158FC" w:rsidRPr="00CD108D">
        <w:rPr>
          <w:rFonts w:ascii="American Typewriter" w:eastAsia="Noto Serif" w:hAnsi="American Typewriter"/>
          <w:sz w:val="24"/>
          <w:szCs w:val="24"/>
        </w:rPr>
        <w:lastRenderedPageBreak/>
        <w:t>oftest af observationer, interviews, læsning af referater, notater, årsberetninger, avisartikler etc.</w:t>
      </w:r>
    </w:p>
    <w:p w14:paraId="1DA55B7A" w14:textId="2D8BE4BE" w:rsidR="00B9120A" w:rsidRPr="00CD108D" w:rsidRDefault="00B9120A" w:rsidP="00B9120A">
      <w:pPr>
        <w:rPr>
          <w:rFonts w:ascii="American Typewriter" w:hAnsi="American Typewriter"/>
          <w:sz w:val="24"/>
          <w:szCs w:val="24"/>
        </w:rPr>
      </w:pPr>
      <w:r w:rsidRPr="00CD108D">
        <w:rPr>
          <w:rFonts w:ascii="American Typewriter" w:hAnsi="American Typewriter"/>
          <w:sz w:val="24"/>
          <w:szCs w:val="24"/>
        </w:rPr>
        <w:t xml:space="preserve">Benyttes avisartikler eller andre kilder til at give faktuel viden om et emne, er det en god ide at foretage kildekritik. Hvis der udføres beregninger på kvantitative data (f.eks. </w:t>
      </w:r>
      <w:r w:rsidR="0021390C" w:rsidRPr="00CD108D">
        <w:rPr>
          <w:rFonts w:ascii="American Typewriter" w:hAnsi="American Typewriter"/>
          <w:sz w:val="24"/>
          <w:szCs w:val="24"/>
        </w:rPr>
        <w:t>rentabilitetsanalyse med nøgletal)</w:t>
      </w:r>
      <w:r w:rsidRPr="00CD108D">
        <w:rPr>
          <w:rFonts w:ascii="American Typewriter" w:hAnsi="American Typewriter"/>
          <w:sz w:val="24"/>
          <w:szCs w:val="24"/>
        </w:rPr>
        <w:t>, er der også nogle metodiske overvejelser, man skal gøre sig. Det samme gælder, når teorier eller modeller anvendes.</w:t>
      </w:r>
      <w:r w:rsidR="0021390C" w:rsidRPr="00CD108D">
        <w:rPr>
          <w:rFonts w:ascii="American Typewriter" w:hAnsi="American Typewriter"/>
          <w:sz w:val="24"/>
          <w:szCs w:val="24"/>
        </w:rPr>
        <w:t xml:space="preserve"> </w:t>
      </w:r>
    </w:p>
    <w:p w14:paraId="78E69579" w14:textId="783DAD19" w:rsidR="00D941D9" w:rsidRPr="00CD108D" w:rsidRDefault="00D941D9" w:rsidP="00B9120A">
      <w:pPr>
        <w:rPr>
          <w:rFonts w:ascii="American Typewriter" w:hAnsi="American Typewriter"/>
          <w:sz w:val="24"/>
          <w:szCs w:val="24"/>
        </w:rPr>
      </w:pPr>
    </w:p>
    <w:sectPr w:rsidR="00D941D9" w:rsidRPr="00CD108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panose1 w:val="00000000000000000000"/>
    <w:charset w:val="00"/>
    <w:family w:val="roman"/>
    <w:notTrueType/>
    <w:pitch w:val="default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B6D91"/>
    <w:multiLevelType w:val="hybridMultilevel"/>
    <w:tmpl w:val="652491A0"/>
    <w:lvl w:ilvl="0" w:tplc="43F2F1F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56C7B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A852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20A464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72ED09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22A6DB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B080D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CB8DDF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22653F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7CA6E77"/>
    <w:multiLevelType w:val="hybridMultilevel"/>
    <w:tmpl w:val="1E46CB92"/>
    <w:lvl w:ilvl="0" w:tplc="3072E81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E04D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3ECE31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B0CC4C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7101E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3C84B7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500B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3EA9E5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4EB60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86F4CE8"/>
    <w:multiLevelType w:val="hybridMultilevel"/>
    <w:tmpl w:val="7078157E"/>
    <w:lvl w:ilvl="0" w:tplc="DBC0DF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3C17A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26CDC7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5BE14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B7827C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E4DDA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2496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3723C6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4ECB55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2BA2962"/>
    <w:multiLevelType w:val="hybridMultilevel"/>
    <w:tmpl w:val="C1C40350"/>
    <w:lvl w:ilvl="0" w:tplc="7F98853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5AADAA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0DE7A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94E3C2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B70A4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AC6E8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FE4EA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490FB3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BC98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18B513E9"/>
    <w:multiLevelType w:val="hybridMultilevel"/>
    <w:tmpl w:val="259EA7F2"/>
    <w:lvl w:ilvl="0" w:tplc="64429AE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34C1D1A">
      <w:start w:val="85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AAC70C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70540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EAA961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A8E9FB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54AB6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6CC22B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372812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1A55E52"/>
    <w:multiLevelType w:val="hybridMultilevel"/>
    <w:tmpl w:val="F07090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B06BA"/>
    <w:multiLevelType w:val="hybridMultilevel"/>
    <w:tmpl w:val="71F682E6"/>
    <w:lvl w:ilvl="0" w:tplc="389C002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7A07AD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AB63BF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8007F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2C27F1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9EEE69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7493A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AFC605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624962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3B2C54EE"/>
    <w:multiLevelType w:val="hybridMultilevel"/>
    <w:tmpl w:val="E054835E"/>
    <w:lvl w:ilvl="0" w:tplc="2198348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A783634">
      <w:start w:val="85"/>
      <w:numFmt w:val="bullet"/>
      <w:lvlText w:val=""/>
      <w:lvlJc w:val="left"/>
      <w:pPr>
        <w:tabs>
          <w:tab w:val="num" w:pos="786"/>
        </w:tabs>
        <w:ind w:left="786" w:hanging="360"/>
      </w:pPr>
      <w:rPr>
        <w:rFonts w:ascii="Wingdings 3" w:hAnsi="Wingdings 3" w:hint="default"/>
      </w:rPr>
    </w:lvl>
    <w:lvl w:ilvl="2" w:tplc="F7E83CE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DD6E0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8BC82E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9C930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A6294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7A8B31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CA090E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3C9A1EED"/>
    <w:multiLevelType w:val="hybridMultilevel"/>
    <w:tmpl w:val="FC1414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220C2"/>
    <w:multiLevelType w:val="hybridMultilevel"/>
    <w:tmpl w:val="B082DCCA"/>
    <w:lvl w:ilvl="0" w:tplc="AFC0F3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6A0BCF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1C06A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26835D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56857E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9DA17E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1A20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B18871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39414F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4DF211B1"/>
    <w:multiLevelType w:val="hybridMultilevel"/>
    <w:tmpl w:val="BBD0B2CC"/>
    <w:lvl w:ilvl="0" w:tplc="AB206B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FBE6F1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FCF9D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4AE3C5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6FA0E8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0D2FF1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A245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5CE706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D40FE5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63C138C8"/>
    <w:multiLevelType w:val="hybridMultilevel"/>
    <w:tmpl w:val="E68E9B5C"/>
    <w:lvl w:ilvl="0" w:tplc="64429AE4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8246D"/>
    <w:multiLevelType w:val="hybridMultilevel"/>
    <w:tmpl w:val="37F06ED6"/>
    <w:lvl w:ilvl="0" w:tplc="610A32A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208F65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73A2E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5A2B4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F98176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82EC3A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23A08F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1BCA44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B8E1F5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6C066ADE"/>
    <w:multiLevelType w:val="hybridMultilevel"/>
    <w:tmpl w:val="AF70CD78"/>
    <w:lvl w:ilvl="0" w:tplc="DFAA278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386019"/>
    <w:multiLevelType w:val="hybridMultilevel"/>
    <w:tmpl w:val="B6AEC0D8"/>
    <w:lvl w:ilvl="0" w:tplc="9A948FE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CA272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C660DB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D12AC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FA8111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6EA8D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A947A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4D246E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926965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72E9325F"/>
    <w:multiLevelType w:val="hybridMultilevel"/>
    <w:tmpl w:val="438E19B4"/>
    <w:lvl w:ilvl="0" w:tplc="93442F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1223DD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282990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9727E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19881A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903D7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F5A16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8FC4A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E54936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783E378A"/>
    <w:multiLevelType w:val="hybridMultilevel"/>
    <w:tmpl w:val="5F42D434"/>
    <w:lvl w:ilvl="0" w:tplc="F8CEA0A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A2222F"/>
    <w:multiLevelType w:val="hybridMultilevel"/>
    <w:tmpl w:val="581ED700"/>
    <w:lvl w:ilvl="0" w:tplc="960A92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B1CD25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75CE1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F4CD7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D627E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66E0EE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8EADA1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D823E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7C485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 w15:restartNumberingAfterBreak="0">
    <w:nsid w:val="7E3E5FA6"/>
    <w:multiLevelType w:val="hybridMultilevel"/>
    <w:tmpl w:val="5C7ECDE4"/>
    <w:lvl w:ilvl="0" w:tplc="4CA2587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2F6723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2E8EAA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490CF0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D483F2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5C843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F9E203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148FA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34CF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7FBD4CE5"/>
    <w:multiLevelType w:val="hybridMultilevel"/>
    <w:tmpl w:val="5E6254A6"/>
    <w:lvl w:ilvl="0" w:tplc="ECAE8D0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0985AD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05AA6E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9464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FC53A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E7AC14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01EAF3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FF620E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DBA99C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6"/>
  </w:num>
  <w:num w:numId="5">
    <w:abstractNumId w:val="2"/>
  </w:num>
  <w:num w:numId="6">
    <w:abstractNumId w:val="18"/>
  </w:num>
  <w:num w:numId="7">
    <w:abstractNumId w:val="19"/>
  </w:num>
  <w:num w:numId="8">
    <w:abstractNumId w:val="7"/>
  </w:num>
  <w:num w:numId="9">
    <w:abstractNumId w:val="3"/>
  </w:num>
  <w:num w:numId="10">
    <w:abstractNumId w:val="12"/>
  </w:num>
  <w:num w:numId="11">
    <w:abstractNumId w:val="1"/>
  </w:num>
  <w:num w:numId="12">
    <w:abstractNumId w:val="10"/>
  </w:num>
  <w:num w:numId="13">
    <w:abstractNumId w:val="17"/>
  </w:num>
  <w:num w:numId="14">
    <w:abstractNumId w:val="15"/>
  </w:num>
  <w:num w:numId="15">
    <w:abstractNumId w:val="14"/>
  </w:num>
  <w:num w:numId="16">
    <w:abstractNumId w:val="0"/>
  </w:num>
  <w:num w:numId="17">
    <w:abstractNumId w:val="8"/>
  </w:num>
  <w:num w:numId="18">
    <w:abstractNumId w:val="16"/>
  </w:num>
  <w:num w:numId="19">
    <w:abstractNumId w:val="1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23F"/>
    <w:rsid w:val="000A4919"/>
    <w:rsid w:val="000C6E19"/>
    <w:rsid w:val="000E73EE"/>
    <w:rsid w:val="00120F45"/>
    <w:rsid w:val="001B49D3"/>
    <w:rsid w:val="001F3BED"/>
    <w:rsid w:val="0021390C"/>
    <w:rsid w:val="0022063D"/>
    <w:rsid w:val="00220AAF"/>
    <w:rsid w:val="002A796D"/>
    <w:rsid w:val="002C6E87"/>
    <w:rsid w:val="00301B0C"/>
    <w:rsid w:val="00305066"/>
    <w:rsid w:val="0032556B"/>
    <w:rsid w:val="00332267"/>
    <w:rsid w:val="00392CC8"/>
    <w:rsid w:val="003D6E72"/>
    <w:rsid w:val="00411699"/>
    <w:rsid w:val="005910EC"/>
    <w:rsid w:val="0059280D"/>
    <w:rsid w:val="005D6D45"/>
    <w:rsid w:val="005E45E6"/>
    <w:rsid w:val="006135C8"/>
    <w:rsid w:val="006564D8"/>
    <w:rsid w:val="006720F9"/>
    <w:rsid w:val="006A6D7B"/>
    <w:rsid w:val="006A7F93"/>
    <w:rsid w:val="006C654C"/>
    <w:rsid w:val="00721F8A"/>
    <w:rsid w:val="00754A93"/>
    <w:rsid w:val="007A039D"/>
    <w:rsid w:val="007C4BA4"/>
    <w:rsid w:val="007E2A29"/>
    <w:rsid w:val="008D65B1"/>
    <w:rsid w:val="00925ABD"/>
    <w:rsid w:val="00927B78"/>
    <w:rsid w:val="009A32D3"/>
    <w:rsid w:val="00A37E98"/>
    <w:rsid w:val="00A7118A"/>
    <w:rsid w:val="00A717DC"/>
    <w:rsid w:val="00A9723F"/>
    <w:rsid w:val="00B87069"/>
    <w:rsid w:val="00B9120A"/>
    <w:rsid w:val="00BA267D"/>
    <w:rsid w:val="00BB4304"/>
    <w:rsid w:val="00C054DE"/>
    <w:rsid w:val="00C158FC"/>
    <w:rsid w:val="00C920D2"/>
    <w:rsid w:val="00CA0E24"/>
    <w:rsid w:val="00CA2E80"/>
    <w:rsid w:val="00CD108D"/>
    <w:rsid w:val="00D532A9"/>
    <w:rsid w:val="00D941D9"/>
    <w:rsid w:val="00DC2B98"/>
    <w:rsid w:val="00E67A20"/>
    <w:rsid w:val="00FA2463"/>
    <w:rsid w:val="00FC3393"/>
    <w:rsid w:val="00FE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1D416"/>
  <w15:chartTrackingRefBased/>
  <w15:docId w15:val="{5B954C79-4CED-4959-BFA8-21539ACEC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972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A49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92C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972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A9723F"/>
    <w:pPr>
      <w:ind w:left="720"/>
      <w:contextualSpacing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0A49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392CC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001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880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016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03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705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527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59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303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4841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807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564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30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64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29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439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444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17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39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0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6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074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970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97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8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37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13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30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722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126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68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7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02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18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5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799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85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79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89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78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73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6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522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UKA</dc:creator>
  <cp:keywords/>
  <dc:description/>
  <cp:lastModifiedBy>Ulla Stampe Jakobsen</cp:lastModifiedBy>
  <cp:revision>5</cp:revision>
  <dcterms:created xsi:type="dcterms:W3CDTF">2022-01-03T13:29:00Z</dcterms:created>
  <dcterms:modified xsi:type="dcterms:W3CDTF">2022-01-13T12:04:00Z</dcterms:modified>
</cp:coreProperties>
</file>